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D4" w:rsidRDefault="00033C0C" w:rsidP="00033C0C">
      <w:pPr>
        <w:jc w:val="center"/>
        <w:rPr>
          <w:sz w:val="32"/>
          <w:szCs w:val="32"/>
        </w:rPr>
      </w:pPr>
      <w:r w:rsidRPr="00CE400E">
        <w:rPr>
          <w:sz w:val="32"/>
          <w:szCs w:val="32"/>
        </w:rPr>
        <w:t>Техническое задание</w:t>
      </w:r>
    </w:p>
    <w:p w:rsidR="00592A38" w:rsidRPr="00A87E7A" w:rsidRDefault="009E21D4" w:rsidP="00033C0C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33C0C" w:rsidRPr="00A87E7A">
        <w:rPr>
          <w:sz w:val="28"/>
          <w:szCs w:val="28"/>
        </w:rPr>
        <w:t xml:space="preserve">а </w:t>
      </w:r>
      <w:r w:rsidR="00F428B3">
        <w:rPr>
          <w:sz w:val="28"/>
          <w:szCs w:val="28"/>
        </w:rPr>
        <w:t xml:space="preserve">разработку и </w:t>
      </w:r>
      <w:bookmarkStart w:id="0" w:name="_GoBack"/>
      <w:bookmarkEnd w:id="0"/>
      <w:r w:rsidR="00033C0C" w:rsidRPr="00A87E7A">
        <w:rPr>
          <w:sz w:val="28"/>
          <w:szCs w:val="28"/>
        </w:rPr>
        <w:t>строительство выставочного стенда</w:t>
      </w:r>
    </w:p>
    <w:p w:rsidR="00033C0C" w:rsidRDefault="00033C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704"/>
        <w:gridCol w:w="6395"/>
      </w:tblGrid>
      <w:tr w:rsidR="00033C0C" w:rsidRPr="00010F46" w:rsidTr="00010F46">
        <w:trPr>
          <w:trHeight w:val="425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Pr="00010F46" w:rsidRDefault="00033C0C" w:rsidP="00010F46">
            <w:pPr>
              <w:jc w:val="center"/>
              <w:rPr>
                <w:b/>
              </w:rPr>
            </w:pPr>
            <w:r w:rsidRPr="00010F46">
              <w:rPr>
                <w:b/>
              </w:rPr>
              <w:t>№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033C0C" w:rsidRPr="00010F46" w:rsidRDefault="00033C0C" w:rsidP="00010F46">
            <w:pPr>
              <w:jc w:val="center"/>
              <w:rPr>
                <w:b/>
              </w:rPr>
            </w:pPr>
            <w:r w:rsidRPr="00010F46">
              <w:rPr>
                <w:b/>
              </w:rPr>
              <w:t>Наименование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033C0C" w:rsidRPr="00010F46" w:rsidRDefault="00033C0C" w:rsidP="00010F46">
            <w:pPr>
              <w:jc w:val="center"/>
              <w:rPr>
                <w:b/>
              </w:rPr>
            </w:pPr>
            <w:r w:rsidRPr="00010F46">
              <w:rPr>
                <w:b/>
              </w:rPr>
              <w:t>Описание</w:t>
            </w:r>
          </w:p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1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Компания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3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Контактное лицо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4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Должность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5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Телефон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6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Факс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7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E-</w:t>
            </w:r>
            <w:proofErr w:type="spellStart"/>
            <w:r w:rsidRPr="00CE400E">
              <w:t>mail</w:t>
            </w:r>
            <w:proofErr w:type="spellEnd"/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8</w:t>
            </w:r>
          </w:p>
        </w:tc>
        <w:tc>
          <w:tcPr>
            <w:tcW w:w="3747" w:type="dxa"/>
            <w:shd w:val="clear" w:color="auto" w:fill="auto"/>
          </w:tcPr>
          <w:p w:rsidR="00033C0C" w:rsidRDefault="00033C0C" w:rsidP="00033C0C">
            <w:r>
              <w:t>Сайт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9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Название выставки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10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Место проведения выставки</w:t>
            </w:r>
          </w:p>
          <w:p w:rsidR="00033C0C" w:rsidRPr="00CE400E" w:rsidRDefault="00033C0C" w:rsidP="00033C0C">
            <w:r w:rsidRPr="00CE400E">
              <w:t>(павильон, зал</w:t>
            </w:r>
            <w:r w:rsidR="009E21D4">
              <w:t>, номер стенда</w:t>
            </w:r>
            <w:r w:rsidRPr="00CE400E">
              <w:t>)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11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Сроки проведения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12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Сроки монтажа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13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Сроки демонтажа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14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Планировка павильона с указанием Вашего места</w:t>
            </w:r>
          </w:p>
          <w:p w:rsidR="00033C0C" w:rsidRPr="00CE400E" w:rsidRDefault="00033C0C" w:rsidP="00033C0C">
            <w:r w:rsidRPr="00CE400E">
              <w:t>(приложить)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033C0C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33C0C" w:rsidRDefault="00A87E7A" w:rsidP="00010F46">
            <w:pPr>
              <w:jc w:val="center"/>
            </w:pPr>
            <w:r>
              <w:t>15</w:t>
            </w:r>
          </w:p>
        </w:tc>
        <w:tc>
          <w:tcPr>
            <w:tcW w:w="3747" w:type="dxa"/>
            <w:shd w:val="clear" w:color="auto" w:fill="auto"/>
          </w:tcPr>
          <w:p w:rsidR="00033C0C" w:rsidRPr="00CE400E" w:rsidRDefault="00033C0C" w:rsidP="00033C0C">
            <w:r w:rsidRPr="00CE400E">
              <w:t>Площадь</w:t>
            </w:r>
            <w:r>
              <w:t xml:space="preserve"> стенда</w:t>
            </w:r>
          </w:p>
        </w:tc>
        <w:tc>
          <w:tcPr>
            <w:tcW w:w="6540" w:type="dxa"/>
            <w:shd w:val="clear" w:color="auto" w:fill="auto"/>
          </w:tcPr>
          <w:p w:rsidR="00033C0C" w:rsidRDefault="00033C0C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16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Планировка</w:t>
            </w:r>
            <w:r>
              <w:t xml:space="preserve"> (тип) стенда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17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Этажность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18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Краткая характеристика экспонируемой продукции, товаров или услуг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19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Цель участия в выставке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20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Стилевые пожелания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21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Фирменные цвета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22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Лого</w:t>
            </w:r>
            <w:r>
              <w:t>типы</w:t>
            </w:r>
          </w:p>
          <w:p w:rsidR="00A87E7A" w:rsidRPr="00CE400E" w:rsidRDefault="00A87E7A" w:rsidP="00A87E7A">
            <w:r w:rsidRPr="00CE400E">
              <w:t>(предоставлять в векторном формате в электронном виде)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23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Дополнительная надпись, которая должна присутствовать на стенде</w:t>
            </w:r>
          </w:p>
          <w:p w:rsidR="00A87E7A" w:rsidRPr="00CE400E" w:rsidRDefault="00A87E7A" w:rsidP="00A87E7A">
            <w:r w:rsidRPr="00CE400E">
              <w:t>(слоган, перечень производимой продукции, услуг и т.п.)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24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Объемные буквы, элементы, лого</w:t>
            </w:r>
            <w:r>
              <w:t>типы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25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Количество специалистов, работающих на стенде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26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Желаемое покрытие пола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27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Наличие открытых переговорных зон</w:t>
            </w:r>
            <w:r>
              <w:t xml:space="preserve"> </w:t>
            </w:r>
            <w:r w:rsidRPr="00CE400E">
              <w:t>(желаемая S или количество переговариваемых человек)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28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Количество и площадь переговорных комнат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29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Компоновка мебелью переговорных комнат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30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Количество и площадь складских, подсобных помещений и кухни</w:t>
            </w:r>
          </w:p>
          <w:p w:rsidR="00A87E7A" w:rsidRPr="00CE400E" w:rsidRDefault="00A87E7A" w:rsidP="00A87E7A">
            <w:r w:rsidRPr="00CE400E">
              <w:t>(требования к ним, компоновка мебелью и оборудованием)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lastRenderedPageBreak/>
              <w:t>31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 xml:space="preserve">Наличие подвода специальных </w:t>
            </w:r>
            <w:proofErr w:type="spellStart"/>
            <w:r w:rsidRPr="00CE400E">
              <w:t>электромощностей</w:t>
            </w:r>
            <w:proofErr w:type="spellEnd"/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32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Наличие подвода водоснабжения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33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Площадь демонстрационной зоны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34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Демонстрационная зона</w:t>
            </w:r>
          </w:p>
          <w:p w:rsidR="00A87E7A" w:rsidRPr="00CE400E" w:rsidRDefault="00A87E7A" w:rsidP="00A87E7A">
            <w:r w:rsidRPr="00CE400E">
              <w:t>(освещение, аудиовизуальная техника, витрины, полки, подиумы, специальная мебель)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35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Использование печати на баннере, баннерной сетке, пленке в оформлении стенда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36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Дополнительная информация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37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Ориентировочный бюджет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A87E7A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87E7A" w:rsidRDefault="00A87E7A" w:rsidP="00010F46">
            <w:pPr>
              <w:jc w:val="center"/>
            </w:pPr>
            <w:r>
              <w:t>38</w:t>
            </w:r>
          </w:p>
        </w:tc>
        <w:tc>
          <w:tcPr>
            <w:tcW w:w="3747" w:type="dxa"/>
            <w:shd w:val="clear" w:color="auto" w:fill="auto"/>
          </w:tcPr>
          <w:p w:rsidR="00A87E7A" w:rsidRPr="00CE400E" w:rsidRDefault="00A87E7A" w:rsidP="00A87E7A">
            <w:r w:rsidRPr="00CE400E">
              <w:t>Тендерный проект</w:t>
            </w:r>
          </w:p>
          <w:p w:rsidR="00A87E7A" w:rsidRPr="00CE400E" w:rsidRDefault="00A87E7A" w:rsidP="00A87E7A">
            <w:r w:rsidRPr="00CE400E">
              <w:t>(число участников)</w:t>
            </w:r>
          </w:p>
        </w:tc>
        <w:tc>
          <w:tcPr>
            <w:tcW w:w="6540" w:type="dxa"/>
            <w:shd w:val="clear" w:color="auto" w:fill="auto"/>
          </w:tcPr>
          <w:p w:rsidR="00A87E7A" w:rsidRDefault="00A87E7A" w:rsidP="00033C0C"/>
        </w:tc>
      </w:tr>
      <w:tr w:rsidR="009E21D4" w:rsidTr="00010F46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9E21D4" w:rsidRDefault="009E21D4" w:rsidP="00010F46">
            <w:pPr>
              <w:jc w:val="center"/>
            </w:pPr>
            <w:r>
              <w:t>39</w:t>
            </w:r>
          </w:p>
        </w:tc>
        <w:tc>
          <w:tcPr>
            <w:tcW w:w="3747" w:type="dxa"/>
            <w:shd w:val="clear" w:color="auto" w:fill="auto"/>
          </w:tcPr>
          <w:p w:rsidR="009E21D4" w:rsidRPr="00CE400E" w:rsidRDefault="009E21D4" w:rsidP="00A87E7A">
            <w:r>
              <w:t>Дополнительная информация</w:t>
            </w:r>
          </w:p>
        </w:tc>
        <w:tc>
          <w:tcPr>
            <w:tcW w:w="6540" w:type="dxa"/>
            <w:shd w:val="clear" w:color="auto" w:fill="auto"/>
          </w:tcPr>
          <w:p w:rsidR="009E21D4" w:rsidRDefault="009E21D4" w:rsidP="00033C0C"/>
        </w:tc>
      </w:tr>
    </w:tbl>
    <w:p w:rsidR="00033C0C" w:rsidRDefault="00033C0C"/>
    <w:p w:rsidR="00A87E7A" w:rsidRDefault="00A87E7A"/>
    <w:sectPr w:rsidR="00A87E7A" w:rsidSect="00A87E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0C"/>
    <w:rsid w:val="00010F46"/>
    <w:rsid w:val="00033C0C"/>
    <w:rsid w:val="00592A38"/>
    <w:rsid w:val="009E21D4"/>
    <w:rsid w:val="00A87E7A"/>
    <w:rsid w:val="00F4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79BB"/>
  <w15:chartTrackingRefBased/>
  <w15:docId w15:val="{9960D19A-C695-4531-85D9-269DF291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B0D4-FE31-4F87-A991-6BB1A10E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АЛСИМА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Александр</dc:creator>
  <cp:keywords/>
  <dc:description/>
  <cp:lastModifiedBy>Asus</cp:lastModifiedBy>
  <cp:revision>2</cp:revision>
  <dcterms:created xsi:type="dcterms:W3CDTF">2019-12-25T06:32:00Z</dcterms:created>
  <dcterms:modified xsi:type="dcterms:W3CDTF">2019-12-25T06:32:00Z</dcterms:modified>
</cp:coreProperties>
</file>